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EC5" w:rsidRPr="00951CFA" w:rsidRDefault="004C2EC5" w:rsidP="004C2EC5">
      <w:pPr>
        <w:spacing w:after="0" w:line="240" w:lineRule="auto"/>
        <w:ind w:right="254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4C2EC5" w:rsidRPr="00951CFA" w:rsidRDefault="004C2EC5" w:rsidP="004C2EC5">
      <w:pPr>
        <w:keepNext/>
        <w:spacing w:after="0" w:line="240" w:lineRule="auto"/>
        <w:ind w:left="851" w:right="322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4"/>
        <w:tblW w:w="10080" w:type="dxa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0"/>
        <w:gridCol w:w="175"/>
        <w:gridCol w:w="2520"/>
        <w:gridCol w:w="363"/>
        <w:gridCol w:w="3602"/>
      </w:tblGrid>
      <w:tr w:rsidR="000B6001" w:rsidTr="004579E5">
        <w:tc>
          <w:tcPr>
            <w:tcW w:w="10080" w:type="dxa"/>
            <w:gridSpan w:val="5"/>
          </w:tcPr>
          <w:p w:rsidR="000B6001" w:rsidRPr="00AA5CF6" w:rsidRDefault="000B6001" w:rsidP="004579E5">
            <w:pPr>
              <w:keepNext/>
              <w:ind w:right="2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A5C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ПОСТАНОВЛЕНИЕ</w:t>
            </w:r>
          </w:p>
        </w:tc>
      </w:tr>
      <w:tr w:rsidR="000B6001" w:rsidTr="004579E5">
        <w:tc>
          <w:tcPr>
            <w:tcW w:w="10080" w:type="dxa"/>
            <w:gridSpan w:val="5"/>
          </w:tcPr>
          <w:p w:rsidR="000B6001" w:rsidRDefault="000B6001" w:rsidP="004579E5">
            <w:pPr>
              <w:keepNext/>
              <w:ind w:right="2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B6001" w:rsidTr="004579E5">
        <w:tc>
          <w:tcPr>
            <w:tcW w:w="3420" w:type="dxa"/>
          </w:tcPr>
          <w:p w:rsidR="000B6001" w:rsidRPr="00CA2F5B" w:rsidRDefault="000B6001" w:rsidP="004579E5">
            <w:pPr>
              <w:keepNext/>
              <w:ind w:right="22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CA2F5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3058" w:type="dxa"/>
            <w:gridSpan w:val="3"/>
          </w:tcPr>
          <w:p w:rsidR="000B6001" w:rsidRPr="00CA2F5B" w:rsidRDefault="006447AE" w:rsidP="005D15C0">
            <w:pPr>
              <w:keepNext/>
              <w:ind w:right="2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№ </w:t>
            </w:r>
            <w:r w:rsidR="001A506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3602" w:type="dxa"/>
          </w:tcPr>
          <w:p w:rsidR="000B6001" w:rsidRPr="00CA2F5B" w:rsidRDefault="005D15C0" w:rsidP="001A5062">
            <w:pPr>
              <w:keepNext/>
              <w:ind w:right="22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  <w:r w:rsidR="001A506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декабря 2018</w:t>
            </w:r>
            <w:r w:rsidR="000B6001" w:rsidRPr="00CA2F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0B6001" w:rsidTr="004579E5">
        <w:tc>
          <w:tcPr>
            <w:tcW w:w="10080" w:type="dxa"/>
            <w:gridSpan w:val="5"/>
          </w:tcPr>
          <w:p w:rsidR="000B6001" w:rsidRDefault="000B6001" w:rsidP="004579E5">
            <w:pPr>
              <w:keepNext/>
              <w:ind w:right="2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B6001" w:rsidTr="004579E5">
        <w:tc>
          <w:tcPr>
            <w:tcW w:w="10080" w:type="dxa"/>
            <w:gridSpan w:val="5"/>
          </w:tcPr>
          <w:p w:rsidR="000B6001" w:rsidRDefault="000B6001" w:rsidP="004579E5">
            <w:pPr>
              <w:keepNext/>
              <w:ind w:right="2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B6001" w:rsidTr="004579E5">
        <w:trPr>
          <w:trHeight w:val="634"/>
        </w:trPr>
        <w:tc>
          <w:tcPr>
            <w:tcW w:w="6115" w:type="dxa"/>
            <w:gridSpan w:val="3"/>
          </w:tcPr>
          <w:p w:rsidR="000B6001" w:rsidRPr="002F17CD" w:rsidRDefault="005D15C0" w:rsidP="00E468EB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15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 проведении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электронного аукциона</w:t>
            </w:r>
            <w:r w:rsidR="00900D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 право заключения муниципального контракта</w:t>
            </w:r>
            <w:r w:rsidR="00E468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1A50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</w:t>
            </w:r>
            <w:r w:rsidRPr="005D15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r w:rsidR="001A50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поставку</w:t>
            </w:r>
            <w:r w:rsidRPr="005D15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1A50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подарочных сертификатов ко Дню полного снятия блокады Ленинграда,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 2019 году </w:t>
            </w:r>
            <w:r w:rsidRPr="005D15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муниципальных нужд</w:t>
            </w:r>
          </w:p>
        </w:tc>
        <w:tc>
          <w:tcPr>
            <w:tcW w:w="3965" w:type="dxa"/>
            <w:gridSpan w:val="2"/>
          </w:tcPr>
          <w:p w:rsidR="000B6001" w:rsidRDefault="000B6001" w:rsidP="004579E5">
            <w:pPr>
              <w:keepNext/>
              <w:ind w:right="2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B6001" w:rsidTr="004579E5">
        <w:trPr>
          <w:trHeight w:val="80"/>
        </w:trPr>
        <w:tc>
          <w:tcPr>
            <w:tcW w:w="10080" w:type="dxa"/>
            <w:gridSpan w:val="5"/>
          </w:tcPr>
          <w:p w:rsidR="000B6001" w:rsidRPr="00412F45" w:rsidRDefault="000B6001" w:rsidP="004579E5">
            <w:pPr>
              <w:pStyle w:val="a5"/>
            </w:pPr>
          </w:p>
        </w:tc>
      </w:tr>
      <w:tr w:rsidR="000B6001" w:rsidTr="004579E5">
        <w:trPr>
          <w:trHeight w:val="80"/>
        </w:trPr>
        <w:tc>
          <w:tcPr>
            <w:tcW w:w="10080" w:type="dxa"/>
            <w:gridSpan w:val="5"/>
          </w:tcPr>
          <w:p w:rsidR="000B6001" w:rsidRPr="00412F45" w:rsidRDefault="000B6001" w:rsidP="004579E5">
            <w:pPr>
              <w:pStyle w:val="a5"/>
            </w:pPr>
          </w:p>
        </w:tc>
      </w:tr>
      <w:tr w:rsidR="000B6001" w:rsidTr="004579E5">
        <w:trPr>
          <w:trHeight w:val="80"/>
        </w:trPr>
        <w:tc>
          <w:tcPr>
            <w:tcW w:w="10080" w:type="dxa"/>
            <w:gridSpan w:val="5"/>
          </w:tcPr>
          <w:p w:rsidR="000B6001" w:rsidRPr="00412F45" w:rsidRDefault="005D15C0" w:rsidP="004579E5">
            <w:pPr>
              <w:pStyle w:val="a5"/>
              <w:ind w:firstLine="708"/>
              <w:jc w:val="both"/>
            </w:pPr>
            <w:r w:rsidRPr="005D15C0">
              <w:rPr>
                <w:rFonts w:ascii="Times New Roman" w:hAnsi="Times New Roman" w:cs="Times New Roman"/>
                <w:sz w:val="24"/>
                <w:szCs w:val="24"/>
              </w:rPr>
              <w:t>В соответствии со статьями 72-78 Федерального закона от 05.04.2013 № 44-ФЗ «О контрактной системе в сфере закупок товаров, работ, услуг для обеспечения государс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твенных и муниципальных нужд», М</w:t>
            </w:r>
            <w:r w:rsidRPr="005D15C0">
              <w:rPr>
                <w:rFonts w:ascii="Times New Roman" w:hAnsi="Times New Roman" w:cs="Times New Roman"/>
                <w:sz w:val="24"/>
                <w:szCs w:val="24"/>
              </w:rPr>
              <w:t>естная администрация внутригородского муниципального образования Санкт-Петербурга муниципальный округ Васильевский</w:t>
            </w:r>
          </w:p>
        </w:tc>
      </w:tr>
      <w:tr w:rsidR="000B6001" w:rsidTr="004579E5">
        <w:trPr>
          <w:trHeight w:val="80"/>
        </w:trPr>
        <w:tc>
          <w:tcPr>
            <w:tcW w:w="10080" w:type="dxa"/>
            <w:gridSpan w:val="5"/>
          </w:tcPr>
          <w:p w:rsidR="000B6001" w:rsidRDefault="000B6001" w:rsidP="004579E5">
            <w:pPr>
              <w:pStyle w:val="a5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001" w:rsidTr="004579E5">
        <w:trPr>
          <w:trHeight w:val="80"/>
        </w:trPr>
        <w:tc>
          <w:tcPr>
            <w:tcW w:w="10080" w:type="dxa"/>
            <w:gridSpan w:val="5"/>
          </w:tcPr>
          <w:p w:rsidR="000B6001" w:rsidRDefault="000B6001" w:rsidP="004579E5">
            <w:pPr>
              <w:pStyle w:val="a5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ПОСТАНОВЛЯЕТ:</w:t>
            </w:r>
          </w:p>
        </w:tc>
      </w:tr>
      <w:tr w:rsidR="000B6001" w:rsidTr="004579E5">
        <w:trPr>
          <w:trHeight w:val="80"/>
        </w:trPr>
        <w:tc>
          <w:tcPr>
            <w:tcW w:w="10080" w:type="dxa"/>
            <w:gridSpan w:val="5"/>
          </w:tcPr>
          <w:p w:rsidR="000B6001" w:rsidRPr="001321D4" w:rsidRDefault="000B6001" w:rsidP="004579E5">
            <w:pPr>
              <w:pStyle w:val="a5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001" w:rsidTr="004579E5">
        <w:trPr>
          <w:trHeight w:val="80"/>
        </w:trPr>
        <w:tc>
          <w:tcPr>
            <w:tcW w:w="10080" w:type="dxa"/>
            <w:gridSpan w:val="5"/>
          </w:tcPr>
          <w:p w:rsidR="000B6001" w:rsidRDefault="005D15C0" w:rsidP="004579E5">
            <w:pPr>
              <w:pStyle w:val="a5"/>
              <w:numPr>
                <w:ilvl w:val="0"/>
                <w:numId w:val="2"/>
              </w:numPr>
              <w:ind w:left="9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определение подрядчика способом электронного аукциона </w:t>
            </w:r>
            <w:r w:rsidR="001A5062" w:rsidRPr="001A5062">
              <w:rPr>
                <w:rFonts w:ascii="Times New Roman" w:hAnsi="Times New Roman" w:cs="Times New Roman"/>
                <w:sz w:val="24"/>
                <w:szCs w:val="24"/>
              </w:rPr>
              <w:t>на поставку подарочных сертификатов ко Дню полного снятия блокады Ленинграда</w:t>
            </w:r>
            <w:r w:rsidRPr="005D15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муниципальных нужд.</w:t>
            </w:r>
          </w:p>
          <w:p w:rsidR="00B4640C" w:rsidRDefault="00B4640C" w:rsidP="004579E5">
            <w:pPr>
              <w:pStyle w:val="a5"/>
              <w:numPr>
                <w:ilvl w:val="0"/>
                <w:numId w:val="2"/>
              </w:numPr>
              <w:ind w:left="9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проведения закупки, указанной в пункте 1 настоящего постановления, утвердить извещение о проведение электронного аукциона с приложениями.</w:t>
            </w:r>
          </w:p>
          <w:p w:rsidR="00B4640C" w:rsidRDefault="00B4640C" w:rsidP="004579E5">
            <w:pPr>
              <w:pStyle w:val="a5"/>
              <w:numPr>
                <w:ilvl w:val="0"/>
                <w:numId w:val="2"/>
              </w:numPr>
              <w:ind w:left="9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Разместить документы, указанные в пункте 2 настоящего постановления, на официальном сайте единой информационной системы в сфере закупок в информационно-телекоммуникационной сети «Интернет»</w:t>
            </w:r>
            <w:r w:rsidR="001A5062">
              <w:rPr>
                <w:rFonts w:ascii="Times New Roman" w:hAnsi="Times New Roman" w:cs="Times New Roman"/>
                <w:sz w:val="24"/>
                <w:szCs w:val="24"/>
              </w:rPr>
              <w:t xml:space="preserve"> не позднее 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декабря 2018 года.</w:t>
            </w:r>
          </w:p>
          <w:p w:rsidR="000B6001" w:rsidRPr="00412F45" w:rsidRDefault="000B6001" w:rsidP="004579E5">
            <w:pPr>
              <w:pStyle w:val="a5"/>
              <w:numPr>
                <w:ilvl w:val="0"/>
                <w:numId w:val="2"/>
              </w:numPr>
              <w:ind w:left="9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F45">
              <w:rPr>
                <w:rFonts w:ascii="Times New Roman" w:hAnsi="Times New Roman" w:cs="Times New Roman"/>
                <w:sz w:val="24"/>
                <w:szCs w:val="24"/>
              </w:rPr>
              <w:t xml:space="preserve">Настоящее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  <w:r w:rsidRPr="00412F45">
              <w:rPr>
                <w:rFonts w:ascii="Times New Roman" w:hAnsi="Times New Roman" w:cs="Times New Roman"/>
                <w:sz w:val="24"/>
                <w:szCs w:val="24"/>
              </w:rPr>
              <w:t xml:space="preserve"> вступает в силу с момента его издания.</w:t>
            </w:r>
          </w:p>
          <w:p w:rsidR="000B6001" w:rsidRPr="001321D4" w:rsidRDefault="000B6001" w:rsidP="00FC0F17">
            <w:pPr>
              <w:pStyle w:val="a5"/>
              <w:numPr>
                <w:ilvl w:val="0"/>
                <w:numId w:val="2"/>
              </w:numPr>
              <w:ind w:left="9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F45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исполнением настоящего </w:t>
            </w:r>
            <w:r w:rsidR="00FC0F17">
              <w:rPr>
                <w:rFonts w:ascii="Times New Roman" w:hAnsi="Times New Roman" w:cs="Times New Roman"/>
                <w:sz w:val="24"/>
                <w:szCs w:val="24"/>
              </w:rPr>
              <w:t>постановления</w:t>
            </w:r>
            <w:r w:rsidRPr="00412F45">
              <w:rPr>
                <w:rFonts w:ascii="Times New Roman" w:hAnsi="Times New Roman" w:cs="Times New Roman"/>
                <w:sz w:val="24"/>
                <w:szCs w:val="24"/>
              </w:rPr>
              <w:t xml:space="preserve"> оставляю за собой.</w:t>
            </w:r>
          </w:p>
        </w:tc>
      </w:tr>
      <w:tr w:rsidR="000B6001" w:rsidTr="004579E5">
        <w:trPr>
          <w:trHeight w:val="80"/>
        </w:trPr>
        <w:tc>
          <w:tcPr>
            <w:tcW w:w="10080" w:type="dxa"/>
            <w:gridSpan w:val="5"/>
          </w:tcPr>
          <w:p w:rsidR="000B6001" w:rsidRPr="001321D4" w:rsidRDefault="000B6001" w:rsidP="004579E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001" w:rsidTr="004579E5">
        <w:trPr>
          <w:trHeight w:val="80"/>
        </w:trPr>
        <w:tc>
          <w:tcPr>
            <w:tcW w:w="10080" w:type="dxa"/>
            <w:gridSpan w:val="5"/>
          </w:tcPr>
          <w:p w:rsidR="000B6001" w:rsidRPr="001321D4" w:rsidRDefault="000B6001" w:rsidP="004579E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001" w:rsidTr="004579E5">
        <w:tc>
          <w:tcPr>
            <w:tcW w:w="3595" w:type="dxa"/>
            <w:gridSpan w:val="2"/>
          </w:tcPr>
          <w:p w:rsidR="000B6001" w:rsidRDefault="000B6001" w:rsidP="004579E5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Местной администрации </w:t>
            </w:r>
          </w:p>
          <w:p w:rsidR="000B6001" w:rsidRDefault="000B6001" w:rsidP="004579E5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 Васильевский                                                                                   </w:t>
            </w:r>
          </w:p>
        </w:tc>
        <w:tc>
          <w:tcPr>
            <w:tcW w:w="6485" w:type="dxa"/>
            <w:gridSpan w:val="3"/>
            <w:vAlign w:val="bottom"/>
          </w:tcPr>
          <w:p w:rsidR="000B6001" w:rsidRDefault="000B6001" w:rsidP="004579E5">
            <w:pPr>
              <w:pStyle w:val="a3"/>
              <w:spacing w:before="100" w:beforeAutospacing="1" w:after="100" w:afterAutospacing="1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Д.В. Иванов</w:t>
            </w:r>
          </w:p>
        </w:tc>
      </w:tr>
    </w:tbl>
    <w:p w:rsidR="00333787" w:rsidRPr="00333787" w:rsidRDefault="00333787" w:rsidP="0033378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33787" w:rsidRPr="00333787" w:rsidSect="00333787">
      <w:headerReference w:type="default" r:id="rId7"/>
      <w:headerReference w:type="first" r:id="rId8"/>
      <w:pgSz w:w="11900" w:h="16838"/>
      <w:pgMar w:top="1258" w:right="846" w:bottom="738" w:left="1440" w:header="1134" w:footer="0" w:gutter="0"/>
      <w:cols w:space="720" w:equalWidth="0">
        <w:col w:w="9620"/>
      </w:cols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6632" w:rsidRDefault="009D6632" w:rsidP="004C2EC5">
      <w:pPr>
        <w:spacing w:after="0" w:line="240" w:lineRule="auto"/>
      </w:pPr>
      <w:r>
        <w:separator/>
      </w:r>
    </w:p>
  </w:endnote>
  <w:endnote w:type="continuationSeparator" w:id="0">
    <w:p w:rsidR="009D6632" w:rsidRDefault="009D6632" w:rsidP="004C2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6632" w:rsidRDefault="009D6632" w:rsidP="004C2EC5">
      <w:pPr>
        <w:spacing w:after="0" w:line="240" w:lineRule="auto"/>
      </w:pPr>
      <w:r>
        <w:separator/>
      </w:r>
    </w:p>
  </w:footnote>
  <w:footnote w:type="continuationSeparator" w:id="0">
    <w:p w:rsidR="009D6632" w:rsidRDefault="009D6632" w:rsidP="004C2E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884653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33787" w:rsidRPr="00333787" w:rsidRDefault="00333787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3378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3378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3378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468E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3378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33787" w:rsidRPr="00333787" w:rsidRDefault="00333787" w:rsidP="00333787">
    <w:pPr>
      <w:pStyle w:val="a6"/>
      <w:jc w:val="cent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787" w:rsidRDefault="00333787" w:rsidP="00333787">
    <w:pPr>
      <w:pStyle w:val="a6"/>
      <w:jc w:val="center"/>
    </w:pPr>
    <w:r w:rsidRPr="00951CFA">
      <w:rPr>
        <w:rFonts w:ascii="Times New Roman" w:eastAsia="Times New Roman" w:hAnsi="Times New Roman" w:cs="Times New Roman"/>
        <w:b/>
        <w:caps/>
        <w:noProof/>
        <w:sz w:val="28"/>
        <w:szCs w:val="20"/>
        <w:lang w:eastAsia="ru-RU"/>
      </w:rPr>
      <w:drawing>
        <wp:inline distT="0" distB="0" distL="0" distR="0" wp14:anchorId="49775B15" wp14:editId="02EE11C5">
          <wp:extent cx="628650" cy="742950"/>
          <wp:effectExtent l="0" t="0" r="0" b="0"/>
          <wp:docPr id="97" name="Рисунок 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33787" w:rsidRDefault="00333787" w:rsidP="00333787">
    <w:pPr>
      <w:tabs>
        <w:tab w:val="center" w:pos="4770"/>
        <w:tab w:val="left" w:pos="8164"/>
      </w:tabs>
      <w:spacing w:after="0" w:line="240" w:lineRule="auto"/>
      <w:ind w:right="-38"/>
      <w:jc w:val="center"/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</w:pPr>
    <w:r w:rsidRPr="00951CFA"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>Местная администрация</w:t>
    </w:r>
    <w:r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 xml:space="preserve"> </w:t>
    </w:r>
  </w:p>
  <w:p w:rsidR="00333787" w:rsidRDefault="00333787" w:rsidP="00333787">
    <w:pPr>
      <w:tabs>
        <w:tab w:val="center" w:pos="4770"/>
        <w:tab w:val="left" w:pos="8164"/>
      </w:tabs>
      <w:spacing w:after="0" w:line="240" w:lineRule="auto"/>
      <w:ind w:right="-38"/>
      <w:jc w:val="center"/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</w:pPr>
    <w:r w:rsidRPr="00951CFA"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>внутригородского</w:t>
    </w:r>
    <w:r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 xml:space="preserve"> </w:t>
    </w:r>
  </w:p>
  <w:p w:rsidR="00333787" w:rsidRDefault="00333787" w:rsidP="00333787">
    <w:pPr>
      <w:tabs>
        <w:tab w:val="center" w:pos="4770"/>
        <w:tab w:val="left" w:pos="8164"/>
      </w:tabs>
      <w:spacing w:after="0" w:line="240" w:lineRule="auto"/>
      <w:ind w:right="-38"/>
      <w:jc w:val="center"/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</w:pPr>
    <w:r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>муниципального образования</w:t>
    </w:r>
  </w:p>
  <w:p w:rsidR="00333787" w:rsidRPr="00951CFA" w:rsidRDefault="00333787" w:rsidP="00333787">
    <w:pPr>
      <w:tabs>
        <w:tab w:val="center" w:pos="4770"/>
        <w:tab w:val="left" w:pos="8164"/>
      </w:tabs>
      <w:spacing w:after="0" w:line="240" w:lineRule="auto"/>
      <w:ind w:right="-38"/>
      <w:jc w:val="center"/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</w:pPr>
    <w:r w:rsidRPr="00951CFA"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>САНКТ-ПЕТЕРБУРГА</w:t>
    </w:r>
  </w:p>
  <w:p w:rsidR="00333787" w:rsidRDefault="00333787" w:rsidP="00333787">
    <w:pPr>
      <w:spacing w:after="0" w:line="240" w:lineRule="auto"/>
      <w:jc w:val="center"/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</w:pPr>
    <w:r w:rsidRPr="00951CFA"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>м</w:t>
    </w:r>
    <w:r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>униципальный округ Васильевский</w:t>
    </w:r>
  </w:p>
  <w:p w:rsidR="00333787" w:rsidRDefault="009D6632" w:rsidP="00333787">
    <w:pPr>
      <w:pStyle w:val="a6"/>
    </w:pPr>
    <w:r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pict>
        <v:rect id="_x0000_i1025" style="width:0;height:1.5pt" o:hralign="center" o:hrstd="t" o:hr="t" fillcolor="gray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2418A8"/>
    <w:multiLevelType w:val="hybridMultilevel"/>
    <w:tmpl w:val="EEBE7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C24EB2"/>
    <w:multiLevelType w:val="hybridMultilevel"/>
    <w:tmpl w:val="402AFF5C"/>
    <w:lvl w:ilvl="0" w:tplc="7CE013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EC5"/>
    <w:rsid w:val="000B6001"/>
    <w:rsid w:val="00162571"/>
    <w:rsid w:val="001A5062"/>
    <w:rsid w:val="001A52B1"/>
    <w:rsid w:val="002E3E9F"/>
    <w:rsid w:val="00333787"/>
    <w:rsid w:val="00402321"/>
    <w:rsid w:val="004C2EC5"/>
    <w:rsid w:val="005D15C0"/>
    <w:rsid w:val="006447AE"/>
    <w:rsid w:val="00755BF9"/>
    <w:rsid w:val="00900DCB"/>
    <w:rsid w:val="009D6632"/>
    <w:rsid w:val="00B4640C"/>
    <w:rsid w:val="00CA2F5B"/>
    <w:rsid w:val="00D07788"/>
    <w:rsid w:val="00E468EB"/>
    <w:rsid w:val="00FC0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30D5094-ED4F-46C2-8A20-3FEF95EA2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001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2EC5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59"/>
    <w:rsid w:val="004C2EC5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4C2EC5"/>
    <w:pPr>
      <w:spacing w:after="0" w:line="240" w:lineRule="auto"/>
    </w:pPr>
    <w:rPr>
      <w:lang w:eastAsia="en-US"/>
    </w:rPr>
  </w:style>
  <w:style w:type="paragraph" w:styleId="a6">
    <w:name w:val="header"/>
    <w:basedOn w:val="a"/>
    <w:link w:val="a7"/>
    <w:uiPriority w:val="99"/>
    <w:unhideWhenUsed/>
    <w:rsid w:val="004C2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C2EC5"/>
    <w:rPr>
      <w:lang w:eastAsia="en-US"/>
    </w:rPr>
  </w:style>
  <w:style w:type="paragraph" w:styleId="a8">
    <w:name w:val="footer"/>
    <w:basedOn w:val="a"/>
    <w:link w:val="a9"/>
    <w:uiPriority w:val="99"/>
    <w:unhideWhenUsed/>
    <w:rsid w:val="004C2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C2EC5"/>
    <w:rPr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C0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C0F1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2019-01-14T11:06:00Z</cp:lastPrinted>
  <dcterms:created xsi:type="dcterms:W3CDTF">2019-01-14T11:39:00Z</dcterms:created>
  <dcterms:modified xsi:type="dcterms:W3CDTF">2019-01-16T07:46:00Z</dcterms:modified>
</cp:coreProperties>
</file>